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B" w:rsidRPr="005E4F04" w:rsidRDefault="003B300B" w:rsidP="00767889">
      <w:pPr>
        <w:jc w:val="center"/>
        <w:rPr>
          <w:b/>
          <w:sz w:val="20"/>
          <w:szCs w:val="20"/>
        </w:rPr>
      </w:pPr>
    </w:p>
    <w:p w:rsidR="00007CA5" w:rsidRPr="005E4F04" w:rsidRDefault="003B300B" w:rsidP="00767889">
      <w:pPr>
        <w:jc w:val="center"/>
        <w:rPr>
          <w:b/>
          <w:sz w:val="20"/>
          <w:szCs w:val="20"/>
        </w:rPr>
      </w:pPr>
      <w:r w:rsidRPr="005E4F04">
        <w:rPr>
          <w:b/>
          <w:sz w:val="20"/>
          <w:szCs w:val="20"/>
        </w:rPr>
        <w:t>ΔΕΛΤΙΟ ΤΥΠΟΥ</w:t>
      </w:r>
    </w:p>
    <w:p w:rsidR="005E4F04" w:rsidRDefault="00296FBA" w:rsidP="005E4F04">
      <w:pPr>
        <w:jc w:val="center"/>
        <w:rPr>
          <w:rStyle w:val="Strong"/>
          <w:rFonts w:ascii="Trebuchet MS" w:hAnsi="Trebuchet MS"/>
          <w:color w:val="242424"/>
          <w:sz w:val="21"/>
          <w:szCs w:val="21"/>
          <w:bdr w:val="none" w:sz="0" w:space="0" w:color="auto" w:frame="1"/>
        </w:rPr>
      </w:pPr>
      <w:r>
        <w:rPr>
          <w:rFonts w:ascii="Trebuchet MS" w:hAnsi="Trebuchet MS"/>
          <w:b/>
          <w:bCs/>
          <w:noProof/>
          <w:color w:val="242424"/>
          <w:sz w:val="21"/>
          <w:szCs w:val="21"/>
          <w:bdr w:val="none" w:sz="0" w:space="0" w:color="auto" w:frame="1"/>
          <w:lang w:eastAsia="el-GR"/>
        </w:rPr>
        <w:drawing>
          <wp:inline distT="0" distB="0" distL="0" distR="0" wp14:anchorId="68F0C841" wp14:editId="783F613E">
            <wp:extent cx="2466975" cy="8648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ILBREAK LOGO CROPP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330" cy="86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00B" w:rsidRPr="005E4F04" w:rsidRDefault="003B300B" w:rsidP="005E4F04">
      <w:pPr>
        <w:jc w:val="center"/>
        <w:rPr>
          <w:rStyle w:val="Emphasis"/>
          <w:b/>
          <w:bCs/>
          <w:i w:val="0"/>
          <w:iCs w:val="0"/>
          <w:color w:val="242424"/>
          <w:sz w:val="20"/>
          <w:szCs w:val="20"/>
          <w:bdr w:val="none" w:sz="0" w:space="0" w:color="auto" w:frame="1"/>
        </w:rPr>
      </w:pPr>
      <w:r w:rsidRPr="005E4F04">
        <w:rPr>
          <w:rStyle w:val="Strong"/>
          <w:color w:val="242424"/>
          <w:sz w:val="20"/>
          <w:szCs w:val="20"/>
          <w:bdr w:val="none" w:sz="0" w:space="0" w:color="auto" w:frame="1"/>
        </w:rPr>
        <w:t>ΠΝΕΥΜΑ ΖΥΜΟΥΜΕΝΟΝ ΣΥΜΦΩΝΩΣ ΠΡΟΣ ΤΑΣ ΠΕΡΙΣΤΑΣΕΙΣ ΙΙ</w:t>
      </w:r>
      <w:r w:rsidRPr="005E4F04">
        <w:rPr>
          <w:color w:val="242424"/>
          <w:sz w:val="20"/>
          <w:szCs w:val="20"/>
        </w:rPr>
        <w:br/>
      </w:r>
      <w:r w:rsidRPr="005E4F04">
        <w:rPr>
          <w:rStyle w:val="Strong"/>
          <w:color w:val="242424"/>
          <w:sz w:val="20"/>
          <w:szCs w:val="20"/>
          <w:bdr w:val="none" w:sz="0" w:space="0" w:color="auto" w:frame="1"/>
        </w:rPr>
        <w:t>JAILBREAK /</w:t>
      </w:r>
      <w:r w:rsidRPr="005E4F04">
        <w:rPr>
          <w:rStyle w:val="apple-converted-space"/>
          <w:b/>
          <w:bCs/>
          <w:color w:val="242424"/>
          <w:sz w:val="20"/>
          <w:szCs w:val="20"/>
          <w:bdr w:val="none" w:sz="0" w:space="0" w:color="auto" w:frame="1"/>
        </w:rPr>
        <w:t> </w:t>
      </w:r>
      <w:proofErr w:type="spellStart"/>
      <w:r w:rsidRPr="005E4F04">
        <w:rPr>
          <w:rStyle w:val="Emphasis"/>
          <w:b/>
          <w:bCs/>
          <w:color w:val="242424"/>
          <w:sz w:val="20"/>
          <w:szCs w:val="20"/>
          <w:bdr w:val="none" w:sz="0" w:space="0" w:color="auto" w:frame="1"/>
        </w:rPr>
        <w:t>Keep</w:t>
      </w:r>
      <w:proofErr w:type="spellEnd"/>
      <w:r w:rsidRPr="005E4F04">
        <w:rPr>
          <w:rStyle w:val="Emphasis"/>
          <w:b/>
          <w:bCs/>
          <w:color w:val="24242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E4F04">
        <w:rPr>
          <w:rStyle w:val="Emphasis"/>
          <w:b/>
          <w:bCs/>
          <w:color w:val="242424"/>
          <w:sz w:val="20"/>
          <w:szCs w:val="20"/>
          <w:bdr w:val="none" w:sz="0" w:space="0" w:color="auto" w:frame="1"/>
        </w:rPr>
        <w:t>the</w:t>
      </w:r>
      <w:proofErr w:type="spellEnd"/>
      <w:r w:rsidRPr="005E4F04">
        <w:rPr>
          <w:rStyle w:val="Emphasis"/>
          <w:b/>
          <w:bCs/>
          <w:color w:val="24242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E4F04">
        <w:rPr>
          <w:rStyle w:val="Emphasis"/>
          <w:b/>
          <w:bCs/>
          <w:color w:val="242424"/>
          <w:sz w:val="20"/>
          <w:szCs w:val="20"/>
          <w:bdr w:val="none" w:sz="0" w:space="0" w:color="auto" w:frame="1"/>
        </w:rPr>
        <w:t>spirit</w:t>
      </w:r>
      <w:proofErr w:type="spellEnd"/>
      <w:r w:rsidRPr="005E4F04">
        <w:rPr>
          <w:rStyle w:val="Emphasis"/>
          <w:b/>
          <w:bCs/>
          <w:color w:val="24242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E4F04">
        <w:rPr>
          <w:rStyle w:val="Emphasis"/>
          <w:b/>
          <w:bCs/>
          <w:color w:val="242424"/>
          <w:sz w:val="20"/>
          <w:szCs w:val="20"/>
          <w:bdr w:val="none" w:sz="0" w:space="0" w:color="auto" w:frame="1"/>
        </w:rPr>
        <w:t>alive</w:t>
      </w:r>
      <w:proofErr w:type="spellEnd"/>
    </w:p>
    <w:p w:rsidR="003B300B" w:rsidRPr="005E4F04" w:rsidRDefault="003B300B" w:rsidP="003B300B">
      <w:pPr>
        <w:jc w:val="center"/>
        <w:rPr>
          <w:b/>
          <w:sz w:val="20"/>
          <w:szCs w:val="20"/>
        </w:rPr>
      </w:pPr>
      <w:r w:rsidRPr="005E4F04">
        <w:rPr>
          <w:b/>
          <w:sz w:val="20"/>
          <w:szCs w:val="20"/>
        </w:rPr>
        <w:t>15.05.14 - 17.07.14</w:t>
      </w:r>
    </w:p>
    <w:p w:rsidR="003044C9" w:rsidRPr="005E4F04" w:rsidRDefault="003B300B" w:rsidP="003D4DD5">
      <w:pPr>
        <w:jc w:val="center"/>
        <w:rPr>
          <w:b/>
          <w:sz w:val="20"/>
          <w:szCs w:val="20"/>
        </w:rPr>
      </w:pPr>
      <w:r w:rsidRPr="005E4F04">
        <w:rPr>
          <w:b/>
          <w:sz w:val="20"/>
          <w:szCs w:val="20"/>
        </w:rPr>
        <w:t xml:space="preserve">ΠΟΤΝΙΑ ΘΗΡΩΝ – </w:t>
      </w:r>
      <w:r w:rsidRPr="005E4F04">
        <w:rPr>
          <w:b/>
          <w:sz w:val="20"/>
          <w:szCs w:val="20"/>
          <w:lang w:val="en-US"/>
        </w:rPr>
        <w:t>Bank</w:t>
      </w:r>
      <w:r w:rsidRPr="005E4F04">
        <w:rPr>
          <w:b/>
          <w:sz w:val="20"/>
          <w:szCs w:val="20"/>
        </w:rPr>
        <w:t xml:space="preserve"> </w:t>
      </w:r>
      <w:r w:rsidRPr="005E4F04">
        <w:rPr>
          <w:b/>
          <w:sz w:val="20"/>
          <w:szCs w:val="20"/>
          <w:lang w:val="en-US"/>
        </w:rPr>
        <w:t>of</w:t>
      </w:r>
      <w:r w:rsidRPr="005E4F04">
        <w:rPr>
          <w:b/>
          <w:sz w:val="20"/>
          <w:szCs w:val="20"/>
        </w:rPr>
        <w:t xml:space="preserve"> </w:t>
      </w:r>
      <w:r w:rsidRPr="005E4F04">
        <w:rPr>
          <w:b/>
          <w:sz w:val="20"/>
          <w:szCs w:val="20"/>
          <w:lang w:val="en-US"/>
        </w:rPr>
        <w:t>Attention</w:t>
      </w:r>
    </w:p>
    <w:p w:rsidR="003803C0" w:rsidRDefault="003803C0" w:rsidP="003B300B">
      <w:pPr>
        <w:rPr>
          <w:rStyle w:val="textexposedshow"/>
          <w:rFonts w:cs="Tahoma"/>
          <w:b/>
          <w:color w:val="642814"/>
          <w:sz w:val="18"/>
          <w:szCs w:val="18"/>
          <w:shd w:val="clear" w:color="auto" w:fill="FFFFFF"/>
        </w:rPr>
      </w:pPr>
      <w:r w:rsidRPr="005E4F04">
        <w:rPr>
          <w:rStyle w:val="textexposedshow"/>
          <w:rFonts w:cs="Tahoma"/>
          <w:b/>
          <w:color w:val="642814"/>
          <w:sz w:val="18"/>
          <w:szCs w:val="18"/>
          <w:shd w:val="clear" w:color="auto" w:fill="FFFFFF"/>
          <w:lang w:val="en-US"/>
        </w:rPr>
        <w:t>“</w:t>
      </w:r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 xml:space="preserve">…It really does look like musical sheets, frayed at the edges, </w:t>
      </w:r>
      <w:proofErr w:type="gramStart"/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>constantly</w:t>
      </w:r>
      <w:proofErr w:type="gramEnd"/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 xml:space="preserve"> played, coming to you in tidal scores, in bars of canals with innumerable obbligati of bridges, mullioned windows, or curved </w:t>
      </w:r>
      <w:proofErr w:type="spellStart"/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>crownings</w:t>
      </w:r>
      <w:proofErr w:type="spellEnd"/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 xml:space="preserve"> of </w:t>
      </w:r>
      <w:proofErr w:type="spellStart"/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>Coducci</w:t>
      </w:r>
      <w:proofErr w:type="spellEnd"/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 xml:space="preserve"> cathedrals, not to mention the violin necks of gondolas. In fact, the whole city, especially at night, resembles a gigantic orchestra, with dimly lit music stands of </w:t>
      </w:r>
      <w:proofErr w:type="spellStart"/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>palazzi</w:t>
      </w:r>
      <w:proofErr w:type="spellEnd"/>
      <w:r w:rsidRPr="005E4F04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 xml:space="preserve">, with a restless chorus of waves, with </w:t>
      </w:r>
      <w:r w:rsidRPr="00BA756C">
        <w:rPr>
          <w:rStyle w:val="textexposedshow"/>
          <w:rFonts w:cs="Tahoma"/>
          <w:b/>
          <w:i/>
          <w:color w:val="642814"/>
          <w:sz w:val="18"/>
          <w:szCs w:val="18"/>
          <w:shd w:val="clear" w:color="auto" w:fill="FFFFFF"/>
          <w:lang w:val="en-US"/>
        </w:rPr>
        <w:t>the falsetto of a star in the winter sky</w:t>
      </w:r>
      <w:r w:rsidRPr="00BA756C">
        <w:rPr>
          <w:rStyle w:val="textexposedshow"/>
          <w:rFonts w:cs="Tahoma"/>
          <w:b/>
          <w:color w:val="642814"/>
          <w:sz w:val="18"/>
          <w:szCs w:val="18"/>
          <w:shd w:val="clear" w:color="auto" w:fill="FFFFFF"/>
          <w:lang w:val="en-US"/>
        </w:rPr>
        <w:t xml:space="preserve">”. </w:t>
      </w:r>
      <w:r w:rsidRPr="00BA756C">
        <w:rPr>
          <w:rStyle w:val="textexposedshow"/>
          <w:rFonts w:cs="Tahoma"/>
          <w:b/>
          <w:color w:val="642814"/>
          <w:sz w:val="18"/>
          <w:szCs w:val="18"/>
          <w:shd w:val="clear" w:color="auto" w:fill="FFFFFF"/>
        </w:rPr>
        <w:t>(*)</w:t>
      </w:r>
    </w:p>
    <w:p w:rsidR="003803C0" w:rsidRDefault="003803C0" w:rsidP="003B300B">
      <w:pPr>
        <w:rPr>
          <w:rStyle w:val="textexposedshow"/>
          <w:rFonts w:cs="Tahoma"/>
          <w:b/>
          <w:color w:val="642814"/>
          <w:sz w:val="18"/>
          <w:szCs w:val="18"/>
          <w:shd w:val="clear" w:color="auto" w:fill="FFFFFF"/>
        </w:rPr>
      </w:pPr>
    </w:p>
    <w:p w:rsidR="003803C0" w:rsidRPr="003803C0" w:rsidRDefault="003803C0" w:rsidP="003B300B">
      <w:pPr>
        <w:rPr>
          <w:rFonts w:cs="Tahoma"/>
          <w:b/>
          <w:color w:val="642814"/>
          <w:sz w:val="18"/>
          <w:szCs w:val="18"/>
          <w:shd w:val="clear" w:color="auto" w:fill="FFFFFF"/>
        </w:rPr>
      </w:pPr>
    </w:p>
    <w:p w:rsidR="000A1FEC" w:rsidRPr="005E4F04" w:rsidRDefault="003B300B" w:rsidP="003B300B">
      <w:pPr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</w:pPr>
      <w:r w:rsidRPr="005E4F04">
        <w:rPr>
          <w:rFonts w:cs="Tahoma"/>
          <w:color w:val="333333"/>
          <w:sz w:val="20"/>
          <w:szCs w:val="20"/>
          <w:shd w:val="clear" w:color="auto" w:fill="FFFFFF"/>
        </w:rPr>
        <w:t xml:space="preserve">Ένα χρόνο μετά, το πρώτο </w:t>
      </w:r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 xml:space="preserve">Πνεύμα </w:t>
      </w:r>
      <w:proofErr w:type="spellStart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>Ζυμούμενον</w:t>
      </w:r>
      <w:proofErr w:type="spellEnd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 xml:space="preserve"> Συμφώνως προς τας Περιστάσεις</w:t>
      </w:r>
      <w:r w:rsidRPr="005E4F04">
        <w:rPr>
          <w:rFonts w:cs="Tahoma"/>
          <w:color w:val="333333"/>
          <w:sz w:val="20"/>
          <w:szCs w:val="20"/>
          <w:shd w:val="clear" w:color="auto" w:fill="FFFFFF"/>
        </w:rPr>
        <w:t xml:space="preserve">, επανέρχεται, όπως άλλωστε υπόσχεται το θέμα του, με την προσδιοριστική προσθήκη στον τίτλο </w:t>
      </w:r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>JAILBREAK/</w:t>
      </w:r>
      <w:proofErr w:type="spellStart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>Keep</w:t>
      </w:r>
      <w:proofErr w:type="spellEnd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>the</w:t>
      </w:r>
      <w:proofErr w:type="spellEnd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>spirit</w:t>
      </w:r>
      <w:proofErr w:type="spellEnd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>alive</w:t>
      </w:r>
      <w:proofErr w:type="spellEnd"/>
      <w:r w:rsidRPr="005E4F04">
        <w:rPr>
          <w:rFonts w:cs="Tahoma"/>
          <w:i/>
          <w:color w:val="333333"/>
          <w:sz w:val="20"/>
          <w:szCs w:val="20"/>
          <w:shd w:val="clear" w:color="auto" w:fill="FFFFFF"/>
        </w:rPr>
        <w:t>.</w:t>
      </w:r>
      <w:r w:rsidR="005E4F04">
        <w:rPr>
          <w:rFonts w:cs="Tahoma"/>
          <w:color w:val="333333"/>
          <w:sz w:val="20"/>
          <w:szCs w:val="20"/>
        </w:rPr>
        <w:t xml:space="preserve"> </w:t>
      </w:r>
      <w:r w:rsidRPr="005E4F04">
        <w:rPr>
          <w:rFonts w:cs="Tahoma"/>
          <w:color w:val="333333"/>
          <w:sz w:val="20"/>
          <w:szCs w:val="20"/>
          <w:shd w:val="clear" w:color="auto" w:fill="FFFFFF"/>
        </w:rPr>
        <w:t xml:space="preserve">Η κεντρική ιδέα της έκθεσης γεννήθηκε στο πλαίσιο της "αλλαγής πλεύσης" της αίθουσας σύγχρονης τέχνης ΠΟΤΝΙΑ ΘΗΡΩΝ - </w:t>
      </w:r>
      <w:proofErr w:type="spellStart"/>
      <w:r w:rsidRPr="005E4F04">
        <w:rPr>
          <w:rFonts w:cs="Tahoma"/>
          <w:color w:val="333333"/>
          <w:sz w:val="20"/>
          <w:szCs w:val="20"/>
          <w:shd w:val="clear" w:color="auto" w:fill="FFFFFF"/>
        </w:rPr>
        <w:t>Bank</w:t>
      </w:r>
      <w:proofErr w:type="spellEnd"/>
      <w:r w:rsidRPr="005E4F04">
        <w:rPr>
          <w:rFonts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E4F04">
        <w:rPr>
          <w:rFonts w:cs="Tahoma"/>
          <w:color w:val="333333"/>
          <w:sz w:val="20"/>
          <w:szCs w:val="20"/>
          <w:shd w:val="clear" w:color="auto" w:fill="FFFFFF"/>
        </w:rPr>
        <w:t>of</w:t>
      </w:r>
      <w:proofErr w:type="spellEnd"/>
      <w:r w:rsidRPr="005E4F04">
        <w:rPr>
          <w:rFonts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E4F04">
        <w:rPr>
          <w:rFonts w:cs="Tahoma"/>
          <w:color w:val="333333"/>
          <w:sz w:val="20"/>
          <w:szCs w:val="20"/>
          <w:shd w:val="clear" w:color="auto" w:fill="FFFFFF"/>
        </w:rPr>
        <w:t>Attention</w:t>
      </w:r>
      <w:proofErr w:type="spellEnd"/>
      <w:r w:rsidRPr="005E4F04">
        <w:rPr>
          <w:rFonts w:cs="Tahoma"/>
          <w:color w:val="333333"/>
          <w:sz w:val="20"/>
          <w:szCs w:val="20"/>
          <w:shd w:val="clear" w:color="auto" w:fill="FFFFFF"/>
        </w:rPr>
        <w:t>, όχι προς το άγνωστο, αλλά αντίστροφα, προς το συνειδητό.</w:t>
      </w:r>
      <w:r w:rsidRPr="005E4F04">
        <w:rPr>
          <w:rStyle w:val="apple-converted-space"/>
          <w:rFonts w:cs="Tahoma"/>
          <w:color w:val="333333"/>
          <w:sz w:val="20"/>
          <w:szCs w:val="20"/>
          <w:shd w:val="clear" w:color="auto" w:fill="FFFFFF"/>
        </w:rPr>
        <w:t> </w:t>
      </w:r>
      <w:r w:rsidR="000A1FEC" w:rsidRPr="005E4F0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Οπότε, αυ</w:t>
      </w:r>
      <w:bookmarkStart w:id="0" w:name="_GoBack"/>
      <w:bookmarkEnd w:id="0"/>
      <w:r w:rsidR="000A1FEC" w:rsidRPr="005E4F0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τήν τη φορά, η υπόθεση που κάνουμε (το ερώτημα που τίθεται), δεν είναι "τι είναι τέχνη;", αλλά "πότε είναι τέχνη;" </w:t>
      </w:r>
    </w:p>
    <w:p w:rsidR="005E4F04" w:rsidRPr="00654524" w:rsidRDefault="003B300B" w:rsidP="00C6782E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654524">
        <w:rPr>
          <w:rFonts w:cs="Tahoma"/>
          <w:color w:val="333333"/>
          <w:sz w:val="20"/>
          <w:szCs w:val="20"/>
          <w:shd w:val="clear" w:color="auto" w:fill="FFFFFF"/>
        </w:rPr>
        <w:t>Πρόκει</w:t>
      </w:r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ται για μία ακόμη έκθεση, συγκεκριμένα τη δεύτερη, που έχει ως κεντρικό άξονά της την αίσθηση απέναντι στην αισθητική. Το αι</w:t>
      </w:r>
      <w:r w:rsidR="00296FBA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σθητικό αντικείμενο ως "μονάδα", </w:t>
      </w:r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με την ανάγνωση του έργου </w:t>
      </w:r>
      <w:r w:rsidRPr="00654524">
        <w:rPr>
          <w:rStyle w:val="textexposedshow"/>
          <w:rFonts w:cs="Tahoma"/>
          <w:i/>
          <w:color w:val="333333"/>
          <w:sz w:val="20"/>
          <w:szCs w:val="20"/>
          <w:shd w:val="clear" w:color="auto" w:fill="FFFFFF"/>
        </w:rPr>
        <w:t>Στη μοναξιά των κάμπων με βαμβάκι</w:t>
      </w:r>
      <w:r w:rsidR="00296FBA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,</w:t>
      </w:r>
      <w:r w:rsidR="00296FBA" w:rsidRPr="00654524">
        <w:rPr>
          <w:rStyle w:val="textexposedshow"/>
          <w:rFonts w:cs="Tahoma"/>
          <w:i/>
          <w:color w:val="333333"/>
          <w:sz w:val="20"/>
          <w:szCs w:val="20"/>
          <w:shd w:val="clear" w:color="auto" w:fill="FFFFFF"/>
        </w:rPr>
        <w:t xml:space="preserve"> </w:t>
      </w:r>
      <w:r w:rsidR="00296FBA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του Μπερνάρ-Μαρί </w:t>
      </w:r>
      <w:proofErr w:type="spellStart"/>
      <w:r w:rsidR="00296FBA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Κολτές</w:t>
      </w:r>
      <w:proofErr w:type="spellEnd"/>
      <w:r w:rsidR="00296FBA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, σε μετάφραση Δημήτρη Δημητριάδη (εκδόσεις ΑΓΡΑ)</w:t>
      </w:r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 και με την μουσική του Βασίλη </w:t>
      </w:r>
      <w:proofErr w:type="spellStart"/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Βασιλάτου</w:t>
      </w:r>
      <w:proofErr w:type="spellEnd"/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 και της ομάδας του bb5 "</w:t>
      </w:r>
      <w:proofErr w:type="spellStart"/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percussion</w:t>
      </w:r>
      <w:proofErr w:type="spellEnd"/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system</w:t>
      </w:r>
      <w:proofErr w:type="spellEnd"/>
      <w:r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", παραδίδει τη θέση</w:t>
      </w:r>
      <w:r w:rsidR="00C6782E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 του</w:t>
      </w:r>
      <w:r w:rsidR="00BA756C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,</w:t>
      </w:r>
      <w:r w:rsidR="00C6782E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 </w:t>
      </w:r>
      <w:r w:rsidR="00BA756C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 xml:space="preserve"> </w:t>
      </w:r>
      <w:r w:rsidR="00C6782E" w:rsidRPr="00654524">
        <w:rPr>
          <w:rStyle w:val="textexposedshow"/>
          <w:rFonts w:cs="Tahoma"/>
          <w:color w:val="333333"/>
          <w:sz w:val="20"/>
          <w:szCs w:val="20"/>
          <w:shd w:val="clear" w:color="auto" w:fill="FFFFFF"/>
        </w:rPr>
        <w:t>στο αισθητικό υποκείμενο. Γιατί «το μάτι ταυτίζεται, όχι με το σώμα στο οποίο ανήκει, αλλά με το αντικείμενο της προσοχής του».</w:t>
      </w:r>
      <w:r w:rsidR="00C6782E" w:rsidRPr="00654524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C6782E" w:rsidRPr="00654524">
        <w:rPr>
          <w:rStyle w:val="textexposedshow"/>
          <w:rFonts w:cs="Tahoma"/>
          <w:b/>
          <w:color w:val="642814"/>
          <w:sz w:val="20"/>
          <w:szCs w:val="20"/>
          <w:shd w:val="clear" w:color="auto" w:fill="FFFFFF"/>
        </w:rPr>
        <w:t>(*)</w:t>
      </w:r>
    </w:p>
    <w:p w:rsidR="00C6782E" w:rsidRPr="005E4F04" w:rsidRDefault="00C6782E" w:rsidP="00C6782E">
      <w:pPr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</w:pPr>
      <w:r w:rsidRPr="005E4F04">
        <w:rPr>
          <w:rStyle w:val="textexposedshow"/>
          <w:rFonts w:cs="Tahoma"/>
          <w:b/>
          <w:color w:val="642814"/>
          <w:sz w:val="16"/>
          <w:szCs w:val="16"/>
          <w:shd w:val="clear" w:color="auto" w:fill="FFFFFF"/>
        </w:rPr>
        <w:t xml:space="preserve">(*) </w:t>
      </w:r>
      <w:proofErr w:type="spellStart"/>
      <w:r w:rsidRPr="005E4F04">
        <w:rPr>
          <w:rStyle w:val="textexposedshow"/>
          <w:rFonts w:cs="Tahoma"/>
          <w:b/>
          <w:color w:val="642814"/>
          <w:sz w:val="16"/>
          <w:szCs w:val="16"/>
          <w:shd w:val="clear" w:color="auto" w:fill="FFFFFF"/>
        </w:rPr>
        <w:t>Joseph</w:t>
      </w:r>
      <w:proofErr w:type="spellEnd"/>
      <w:r w:rsidRPr="005E4F04">
        <w:rPr>
          <w:rStyle w:val="textexposedshow"/>
          <w:rFonts w:cs="Tahoma"/>
          <w:b/>
          <w:color w:val="642814"/>
          <w:sz w:val="16"/>
          <w:szCs w:val="16"/>
          <w:shd w:val="clear" w:color="auto" w:fill="FFFFFF"/>
        </w:rPr>
        <w:t xml:space="preserve"> </w:t>
      </w:r>
      <w:proofErr w:type="spellStart"/>
      <w:r w:rsidRPr="005E4F04">
        <w:rPr>
          <w:rStyle w:val="textexposedshow"/>
          <w:rFonts w:cs="Tahoma"/>
          <w:b/>
          <w:color w:val="642814"/>
          <w:sz w:val="16"/>
          <w:szCs w:val="16"/>
          <w:shd w:val="clear" w:color="auto" w:fill="FFFFFF"/>
        </w:rPr>
        <w:t>Brodsky</w:t>
      </w:r>
      <w:proofErr w:type="spellEnd"/>
      <w:r w:rsidRPr="005E4F04">
        <w:rPr>
          <w:rStyle w:val="textexposedshow"/>
          <w:rFonts w:cs="Tahoma"/>
          <w:b/>
          <w:color w:val="642814"/>
          <w:sz w:val="16"/>
          <w:szCs w:val="16"/>
          <w:shd w:val="clear" w:color="auto" w:fill="FFFFFF"/>
        </w:rPr>
        <w:t xml:space="preserve">, </w:t>
      </w:r>
      <w:proofErr w:type="spellStart"/>
      <w:r w:rsidRPr="005E4F04">
        <w:rPr>
          <w:rStyle w:val="textexposedshow"/>
          <w:rFonts w:cs="Tahoma"/>
          <w:b/>
          <w:color w:val="642814"/>
          <w:sz w:val="16"/>
          <w:szCs w:val="16"/>
          <w:shd w:val="clear" w:color="auto" w:fill="FFFFFF"/>
        </w:rPr>
        <w:t>Watermark</w:t>
      </w:r>
      <w:proofErr w:type="spellEnd"/>
    </w:p>
    <w:p w:rsidR="005E4F04" w:rsidRPr="005E4F04" w:rsidRDefault="005E4F04" w:rsidP="005E4F04">
      <w:pPr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</w:pP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Διάρκεια έκθεσης: 15 Μαΐου – 17 Ιουλίου 2014  - Ώρες λειτουργίας: Τρίτη, Πέμπτη, Σάββατο 10.00 – 16.00, 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by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appointment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&amp; για τα επαναλαμβανόμενα εγκαίνια κάθε Πέμπτη, μέχρι τις 12.06.14: 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www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  <w:t>.</w:t>
      </w:r>
      <w:proofErr w:type="spellStart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potniathiron</w:t>
      </w:r>
      <w:proofErr w:type="spellEnd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  <w:t>.</w:t>
      </w:r>
      <w:proofErr w:type="spellStart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eu</w:t>
      </w:r>
      <w:proofErr w:type="spellEnd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  <w:t>/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gr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  <w:t>/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jailbreak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  <w:t>-</w:t>
      </w: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form</w:t>
      </w:r>
    </w:p>
    <w:p w:rsidR="005E4F04" w:rsidRPr="005E4F04" w:rsidRDefault="005E4F04" w:rsidP="005E4F04">
      <w:pPr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</w:pP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FACEBOOK: P/T –</w:t>
      </w:r>
      <w:proofErr w:type="spellStart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BoA</w:t>
      </w:r>
      <w:proofErr w:type="spellEnd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 xml:space="preserve"> και </w:t>
      </w:r>
      <w:proofErr w:type="spellStart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art.emis</w:t>
      </w:r>
      <w:proofErr w:type="spellEnd"/>
    </w:p>
    <w:p w:rsidR="005E4F04" w:rsidRPr="005E4F04" w:rsidRDefault="005E4F04" w:rsidP="005E4F04">
      <w:pPr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</w:pP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https://www.facebook.com/</w:t>
      </w:r>
      <w:proofErr w:type="gramStart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potniathiron.eu  https</w:t>
      </w:r>
      <w:proofErr w:type="gramEnd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 xml:space="preserve">://www.facebook.com/artemisathens.org </w:t>
      </w:r>
    </w:p>
    <w:p w:rsidR="00C6782E" w:rsidRPr="005E4F04" w:rsidRDefault="005E4F04" w:rsidP="003D4DD5">
      <w:pPr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</w:rPr>
      </w:pPr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Ζα</w:t>
      </w:r>
      <w:proofErr w:type="spellStart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ΐμη</w:t>
      </w:r>
      <w:proofErr w:type="spellEnd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 xml:space="preserve"> 7, </w:t>
      </w:r>
      <w:proofErr w:type="spellStart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Αθήν</w:t>
      </w:r>
      <w:proofErr w:type="spellEnd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 xml:space="preserve">α 106 82, T:  +30 210 3307 380, +30 210 3307 </w:t>
      </w:r>
      <w:proofErr w:type="gramStart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390  F</w:t>
      </w:r>
      <w:proofErr w:type="gramEnd"/>
      <w:r w:rsidRPr="005E4F04">
        <w:rPr>
          <w:rStyle w:val="textexposedshow"/>
          <w:rFonts w:ascii="Tahoma" w:hAnsi="Tahoma" w:cs="Tahoma"/>
          <w:color w:val="333333"/>
          <w:sz w:val="16"/>
          <w:szCs w:val="16"/>
          <w:shd w:val="clear" w:color="auto" w:fill="FFFFFF"/>
          <w:lang w:val="en-US"/>
        </w:rPr>
        <w:t>: +30 210 3307 389, +30 210 3307 399</w:t>
      </w:r>
    </w:p>
    <w:p w:rsidR="003D4DD5" w:rsidRPr="003D4DD5" w:rsidRDefault="003D4DD5" w:rsidP="003D4DD5">
      <w:pPr>
        <w:rPr>
          <w:rStyle w:val="textexposedshow"/>
          <w:rFonts w:ascii="Tahoma" w:hAnsi="Tahoma" w:cs="Tahoma"/>
          <w:i/>
          <w:color w:val="333333"/>
          <w:sz w:val="21"/>
          <w:szCs w:val="21"/>
          <w:shd w:val="clear" w:color="auto" w:fill="FFFFFF"/>
          <w:lang w:val="en-US"/>
        </w:rPr>
      </w:pPr>
    </w:p>
    <w:sectPr w:rsidR="003D4DD5" w:rsidRPr="003D4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B"/>
    <w:rsid w:val="00007CA5"/>
    <w:rsid w:val="000A1FEC"/>
    <w:rsid w:val="00296FBA"/>
    <w:rsid w:val="003044C9"/>
    <w:rsid w:val="003803C0"/>
    <w:rsid w:val="003B300B"/>
    <w:rsid w:val="003D4DD5"/>
    <w:rsid w:val="005E4F04"/>
    <w:rsid w:val="00654524"/>
    <w:rsid w:val="00767889"/>
    <w:rsid w:val="00BA756C"/>
    <w:rsid w:val="00C6782E"/>
    <w:rsid w:val="00D96AEB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00B"/>
  </w:style>
  <w:style w:type="character" w:customStyle="1" w:styleId="textexposedshow">
    <w:name w:val="text_exposed_show"/>
    <w:basedOn w:val="DefaultParagraphFont"/>
    <w:rsid w:val="003B300B"/>
  </w:style>
  <w:style w:type="character" w:styleId="Strong">
    <w:name w:val="Strong"/>
    <w:basedOn w:val="DefaultParagraphFont"/>
    <w:uiPriority w:val="22"/>
    <w:qFormat/>
    <w:rsid w:val="003B300B"/>
    <w:rPr>
      <w:b/>
      <w:bCs/>
    </w:rPr>
  </w:style>
  <w:style w:type="character" w:styleId="Emphasis">
    <w:name w:val="Emphasis"/>
    <w:basedOn w:val="DefaultParagraphFont"/>
    <w:uiPriority w:val="20"/>
    <w:qFormat/>
    <w:rsid w:val="003B30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300B"/>
    <w:rPr>
      <w:color w:val="0000FF"/>
      <w:u w:val="single"/>
    </w:rPr>
  </w:style>
  <w:style w:type="paragraph" w:customStyle="1" w:styleId="Default">
    <w:name w:val="Default"/>
    <w:rsid w:val="003B300B"/>
    <w:pPr>
      <w:autoSpaceDE w:val="0"/>
      <w:autoSpaceDN w:val="0"/>
      <w:adjustRightInd w:val="0"/>
      <w:spacing w:after="0" w:line="240" w:lineRule="auto"/>
    </w:pPr>
    <w:rPr>
      <w:rFonts w:eastAsia="Times New Roman" w:cs="Myriad Pro"/>
      <w:color w:val="000000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767889"/>
    <w:pPr>
      <w:spacing w:after="0" w:line="240" w:lineRule="auto"/>
      <w:ind w:left="720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678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00B"/>
  </w:style>
  <w:style w:type="character" w:customStyle="1" w:styleId="textexposedshow">
    <w:name w:val="text_exposed_show"/>
    <w:basedOn w:val="DefaultParagraphFont"/>
    <w:rsid w:val="003B300B"/>
  </w:style>
  <w:style w:type="character" w:styleId="Strong">
    <w:name w:val="Strong"/>
    <w:basedOn w:val="DefaultParagraphFont"/>
    <w:uiPriority w:val="22"/>
    <w:qFormat/>
    <w:rsid w:val="003B300B"/>
    <w:rPr>
      <w:b/>
      <w:bCs/>
    </w:rPr>
  </w:style>
  <w:style w:type="character" w:styleId="Emphasis">
    <w:name w:val="Emphasis"/>
    <w:basedOn w:val="DefaultParagraphFont"/>
    <w:uiPriority w:val="20"/>
    <w:qFormat/>
    <w:rsid w:val="003B30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300B"/>
    <w:rPr>
      <w:color w:val="0000FF"/>
      <w:u w:val="single"/>
    </w:rPr>
  </w:style>
  <w:style w:type="paragraph" w:customStyle="1" w:styleId="Default">
    <w:name w:val="Default"/>
    <w:rsid w:val="003B300B"/>
    <w:pPr>
      <w:autoSpaceDE w:val="0"/>
      <w:autoSpaceDN w:val="0"/>
      <w:adjustRightInd w:val="0"/>
      <w:spacing w:after="0" w:line="240" w:lineRule="auto"/>
    </w:pPr>
    <w:rPr>
      <w:rFonts w:eastAsia="Times New Roman" w:cs="Myriad Pro"/>
      <w:color w:val="000000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767889"/>
    <w:pPr>
      <w:spacing w:after="0" w:line="240" w:lineRule="auto"/>
      <w:ind w:left="720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678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Graphix</cp:lastModifiedBy>
  <cp:revision>6</cp:revision>
  <dcterms:created xsi:type="dcterms:W3CDTF">2014-05-17T12:30:00Z</dcterms:created>
  <dcterms:modified xsi:type="dcterms:W3CDTF">2014-05-28T13:24:00Z</dcterms:modified>
</cp:coreProperties>
</file>